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ACA1" w14:textId="3DE7AC31" w:rsidR="00BE478F" w:rsidRDefault="00797427" w:rsidP="00061D5D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bookmarkStart w:id="0" w:name="OLE_LINK2"/>
      <w:r>
        <w:rPr>
          <w:rFonts w:ascii="Times New Roman" w:hAnsi="Times New Roman" w:cs="Times New Roman" w:hint="eastAsia"/>
          <w:b/>
          <w:bCs/>
        </w:rPr>
        <w:t>Correction/Erratum/Retraction</w:t>
      </w:r>
    </w:p>
    <w:p w14:paraId="787269D0" w14:textId="77777777" w:rsidR="00BE478F" w:rsidRDefault="00797427" w:rsidP="00061D5D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published paper (</w:t>
      </w:r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Vessel Plus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Year; </w:t>
      </w:r>
      <w:proofErr w:type="spellStart"/>
      <w:r>
        <w:rPr>
          <w:rFonts w:ascii="Times New Roman" w:hAnsi="Times New Roman" w:cs="Times New Roman" w:hint="eastAsia"/>
          <w:b/>
          <w:bCs/>
          <w:sz w:val="30"/>
          <w:szCs w:val="30"/>
        </w:rPr>
        <w:t>doi</w:t>
      </w:r>
      <w:proofErr w:type="spellEnd"/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number)</w:t>
      </w:r>
    </w:p>
    <w:p w14:paraId="58523BC9" w14:textId="77777777" w:rsidR="00BE478F" w:rsidRDefault="00797427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65CC6529" w14:textId="77777777" w:rsidR="00BE478F" w:rsidRDefault="00797427" w:rsidP="00061D5D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14:paraId="6D51B93F" w14:textId="77777777" w:rsidR="00BE478F" w:rsidRDefault="00797427" w:rsidP="00061D5D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. </w:t>
      </w:r>
    </w:p>
    <w:p w14:paraId="733CA08B" w14:textId="77777777" w:rsidR="00BE478F" w:rsidRDefault="00797427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77E7DBAB" w14:textId="77777777" w:rsidR="00BE478F" w:rsidRDefault="00797427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宋体" w:hAnsi="Times New Roman" w:cs="Times New Roman" w:hint="eastAsia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14E333F9" w14:textId="77777777" w:rsidR="00BE478F" w:rsidRDefault="00797427" w:rsidP="00061D5D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8" w:history="1">
        <w:r>
          <w:rPr>
            <w:rStyle w:val="ab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14:paraId="6B4D8CE1" w14:textId="77777777" w:rsidR="00BE478F" w:rsidRDefault="00797427" w:rsidP="00061D5D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14:paraId="19228123" w14:textId="77777777" w:rsidR="00BE478F" w:rsidRDefault="00797427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2018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5BC0D6AF" w14:textId="77777777" w:rsidR="00BE478F" w:rsidRDefault="00797427" w:rsidP="00061D5D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0FF8CF8B" w14:textId="77777777" w:rsidR="00BE478F" w:rsidRDefault="00797427" w:rsidP="00061D5D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9" w:history="1">
        <w:r>
          <w:rPr>
            <w:rStyle w:val="ab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573EC469" w14:textId="77777777" w:rsidR="00BE478F" w:rsidRDefault="00797427" w:rsidP="00061D5D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</w:t>
      </w:r>
    </w:p>
    <w:p w14:paraId="1E01E3D6" w14:textId="77777777" w:rsidR="00BE478F" w:rsidRDefault="00797427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provide a brief explanation on the reason why they publish this paper. For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Correction</w:t>
      </w:r>
      <w:r>
        <w:rPr>
          <w:rFonts w:ascii="Times New Roman" w:hAnsi="Times New Roman" w:cs="Times New Roman" w:hint="eastAsia"/>
          <w:sz w:val="20"/>
          <w:szCs w:val="20"/>
        </w:rPr>
        <w:t>/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Erratum</w:t>
      </w:r>
      <w:r>
        <w:rPr>
          <w:rFonts w:ascii="Times New Roman" w:hAnsi="Times New Roman" w:cs="Times New Roman" w:hint="eastAsia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 w:hint="eastAsia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8E4D9A" w14:textId="77777777" w:rsidR="00BE478F" w:rsidRDefault="00797427" w:rsidP="00061D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BE478F" w14:paraId="475C67A5" w14:textId="77777777" w:rsidTr="00BE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7343E402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0E8F237B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2450D7D0" w14:textId="77777777" w:rsidR="00BE478F" w:rsidRDefault="00797427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4C740DE5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1B45E109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62D6DDC0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6805F387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BE478F" w14:paraId="7D37EBA1" w14:textId="77777777" w:rsidTr="00BE478F">
        <w:trPr>
          <w:trHeight w:val="394"/>
        </w:trPr>
        <w:tc>
          <w:tcPr>
            <w:tcW w:w="1533" w:type="dxa"/>
          </w:tcPr>
          <w:p w14:paraId="3F010A78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25FB7C28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3BD6C6D9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39975523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7DAA058A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7EA37990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607B8205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BE478F" w14:paraId="206D60D9" w14:textId="77777777" w:rsidTr="00BE478F">
        <w:trPr>
          <w:trHeight w:val="399"/>
        </w:trPr>
        <w:tc>
          <w:tcPr>
            <w:tcW w:w="1533" w:type="dxa"/>
          </w:tcPr>
          <w:p w14:paraId="65577C51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684920F1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58819E82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7FAABCB6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54168A00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7FB913D0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7A3A0F64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BE478F" w14:paraId="0B306582" w14:textId="77777777" w:rsidTr="00BE478F">
        <w:trPr>
          <w:trHeight w:val="399"/>
        </w:trPr>
        <w:tc>
          <w:tcPr>
            <w:tcW w:w="1533" w:type="dxa"/>
          </w:tcPr>
          <w:p w14:paraId="1F291F81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  <w:tc>
          <w:tcPr>
            <w:tcW w:w="917" w:type="dxa"/>
          </w:tcPr>
          <w:p w14:paraId="07AA53F6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2C63AB68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06B3809D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2F59B39E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1F4C9129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5769A6CA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5AB2E2B3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1BAFC8E4" w14:textId="77777777" w:rsidR="00BE478F" w:rsidRDefault="00797427" w:rsidP="00061D5D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41BAA0D4" w14:textId="77777777" w:rsidR="00BE478F" w:rsidRDefault="00797427" w:rsidP="00061D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2FB8C23A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5E000369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Tables should be provided in editable form like DOC or DOCX format (picture is not allowed);</w:t>
      </w:r>
    </w:p>
    <w:p w14:paraId="418FB2E7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40CF2701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66181818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45613C8A" w14:textId="77777777" w:rsidR="00BE478F" w:rsidRDefault="00797427" w:rsidP="00061D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 w:after="156" w:line="276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c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BE478F" w14:paraId="79BAF90E" w14:textId="77777777">
        <w:trPr>
          <w:jc w:val="center"/>
        </w:trPr>
        <w:tc>
          <w:tcPr>
            <w:tcW w:w="8409" w:type="dxa"/>
          </w:tcPr>
          <w:p w14:paraId="3E5C6295" w14:textId="77777777" w:rsidR="00BE478F" w:rsidRDefault="00BE478F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 w:rsidRPr="00BE478F"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4E2EEF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pt" o:ole="">
                  <v:imagedata r:id="rId10" o:title=""/>
                </v:shape>
                <o:OLEObject Type="Embed" ProgID="Equation.3" ShapeID="_x0000_i1025" DrawAspect="Content" ObjectID="_1675510720" r:id="rId11"/>
              </w:object>
            </w:r>
          </w:p>
        </w:tc>
        <w:tc>
          <w:tcPr>
            <w:tcW w:w="435" w:type="dxa"/>
            <w:vAlign w:val="center"/>
          </w:tcPr>
          <w:p w14:paraId="793ECFE8" w14:textId="77777777" w:rsidR="00BE478F" w:rsidRDefault="00797427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14:paraId="14F17F01" w14:textId="77777777" w:rsidR="00BE478F" w:rsidRDefault="00797427" w:rsidP="00061D5D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0FA21904" w14:textId="77777777" w:rsidR="00BE478F" w:rsidRDefault="00797427" w:rsidP="00061D5D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c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BE478F" w14:paraId="135547DF" w14:textId="77777777">
        <w:tc>
          <w:tcPr>
            <w:tcW w:w="4422" w:type="dxa"/>
          </w:tcPr>
          <w:p w14:paraId="58A66526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7996ABF4" wp14:editId="244FA761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35393" w14:textId="77777777" w:rsidR="00BE478F" w:rsidRDefault="00797427" w:rsidP="00061D5D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0329F00B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1ED4F1E8" wp14:editId="6A51179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A8DF7" w14:textId="77777777" w:rsidR="00BE478F" w:rsidRDefault="00797427" w:rsidP="00061D5D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BE478F" w14:paraId="0E5952E6" w14:textId="77777777">
        <w:tc>
          <w:tcPr>
            <w:tcW w:w="8844" w:type="dxa"/>
            <w:gridSpan w:val="2"/>
          </w:tcPr>
          <w:p w14:paraId="49B2EDAF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4401D7B0" wp14:editId="15BC55C1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70552AD6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13CDFE79" w14:textId="77777777" w:rsidR="00BE478F" w:rsidRDefault="00797427" w:rsidP="00061D5D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60A83548" w14:textId="77777777" w:rsidR="00BE478F" w:rsidRDefault="00797427" w:rsidP="00061D5D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3010F661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15C8BE4F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 can be submitted in format of tiff, psd, AI or jpeg, with resolution of 300-600 dpi;</w:t>
      </w:r>
    </w:p>
    <w:p w14:paraId="513992B9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 w14:paraId="28BE9BA0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3365097D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4629DB60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Internal scale (magnification) should be explained and the staining method in photomicrographs should be identified; </w:t>
      </w:r>
    </w:p>
    <w:p w14:paraId="4ED1B8FB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5EB25D7B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BB931E3" w14:textId="77777777" w:rsidR="00BE478F" w:rsidRDefault="00797427"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0ABBDB7D" w14:textId="77777777" w:rsidR="00BE478F" w:rsidRDefault="00797427" w:rsidP="00061D5D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63DFEE00" w14:textId="77777777" w:rsidR="00BE478F" w:rsidRDefault="00797427" w:rsidP="00061D5D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</w:t>
      </w:r>
      <w:r>
        <w:rPr>
          <w:rFonts w:ascii="Times New Roman" w:hAnsi="Times New Roman" w:cs="Times New Roman" w:hint="eastAsia"/>
          <w:sz w:val="20"/>
          <w:szCs w:val="20"/>
        </w:rPr>
        <w:t xml:space="preserve"> (including the corresponding published paper and related published papers)</w:t>
      </w:r>
      <w:r>
        <w:rPr>
          <w:rFonts w:ascii="Times New Roman" w:hAnsi="Times New Roman" w:cs="Times New Roman"/>
          <w:sz w:val="20"/>
          <w:szCs w:val="20"/>
        </w:rPr>
        <w:t xml:space="preserve"> in sequence throughout the manuscript 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BA5A8E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2830CA49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72CD1E0B" w14:textId="77777777" w:rsidR="00BE478F" w:rsidRDefault="0054507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Top five</w:t>
      </w:r>
      <w:r w:rsidR="0079742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authors’ names should be listed in the references</w:t>
      </w:r>
      <w:r w:rsidR="00797427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 w:rsidR="0079742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42068FCC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5" w:history="1">
        <w:r>
          <w:rPr>
            <w:rStyle w:val="ab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10C74C12" w14:textId="77777777" w:rsidR="00BE478F" w:rsidRDefault="00797427" w:rsidP="00061D5D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48BE028A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 w:rsidR="0054507A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14:paraId="3C744438" w14:textId="77777777" w:rsidR="00BE478F" w:rsidRDefault="0054507A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 Skelly JM, Anderson SJ</w:t>
      </w:r>
      <w:r w:rsidRPr="007F2542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N </w:t>
      </w:r>
      <w:proofErr w:type="spellStart"/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Engl</w:t>
      </w:r>
      <w:proofErr w:type="spellEnd"/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J Med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2011;364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 w:rsidRPr="007F2542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7F2542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</w:p>
    <w:p w14:paraId="5369FB40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23D8971A" w14:textId="77777777" w:rsidR="00BE478F" w:rsidRDefault="00797427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54507A"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="0054507A"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="0054507A"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4729738C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1C42970E" w14:textId="77777777" w:rsidR="00BE478F" w:rsidRDefault="00797427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54507A"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[PMID: 12771764 DOI: 10.1097/01.ju.0000067940.76090.73]</w:t>
      </w:r>
    </w:p>
    <w:p w14:paraId="41A9BBB8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27934E33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Pediatr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592BB186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7C4647F4" w14:textId="77777777" w:rsidR="00BE478F" w:rsidRDefault="0054507A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1B061B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1B061B">
        <w:rPr>
          <w:rFonts w:ascii="Times New Roman" w:hAnsi="Times New Roman" w:cs="Times New Roman"/>
          <w:sz w:val="20"/>
          <w:szCs w:val="20"/>
        </w:rPr>
        <w:t xml:space="preserve"> AO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1B061B">
        <w:rPr>
          <w:rFonts w:ascii="Times New Roman" w:hAnsi="Times New Roman" w:cs="Times New Roman"/>
          <w:sz w:val="20"/>
          <w:szCs w:val="20"/>
        </w:rPr>
        <w:t>BJOG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</w:t>
      </w:r>
      <w:r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2F435986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45CE2326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billiary system. 9th ed. Oxford: Blackwell Sci Pub; 1993. 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p. 258-96.</w:t>
      </w:r>
    </w:p>
    <w:p w14:paraId="10274EDC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lastRenderedPageBreak/>
        <w:t>Chapter in a book</w:t>
      </w:r>
    </w:p>
    <w:p w14:paraId="4F091088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Meltzer PS, Kallioniemi A, Trent JM. Chromosome alterations in human solid tumors. In: Vogelstein B, Kinzler KW, editors. The genetic basis of human cancer. New York: McGraw-Hill; 2002. p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29CC1D9B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169881E0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6" w:history="1">
        <w:r>
          <w:rPr>
            <w:rStyle w:val="ab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73BB3B8C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70E86D81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 w14:paraId="1FBDF39D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55378A5A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4EC38100" w14:textId="77777777" w:rsidR="00BE478F" w:rsidRDefault="00797427" w:rsidP="00061D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3D38C2D4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Bergelson J, Kreitman M. Signature of balancing selection in Arabidopsis. Proc Natl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Sci U</w:t>
      </w:r>
      <w:r w:rsidR="00061D5D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061D5D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45971316" w14:textId="77777777" w:rsidR="00BE478F" w:rsidRDefault="00797427" w:rsidP="00A43990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7" w:history="1">
        <w:r>
          <w:rPr>
            <w:rStyle w:val="ab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BE478F" w:rsidSect="00BE478F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2ECB" w14:textId="77777777" w:rsidR="00FC3BFA" w:rsidRDefault="00FC3BFA" w:rsidP="00BE478F">
      <w:r>
        <w:separator/>
      </w:r>
    </w:p>
  </w:endnote>
  <w:endnote w:type="continuationSeparator" w:id="0">
    <w:p w14:paraId="3E016583" w14:textId="77777777" w:rsidR="00FC3BFA" w:rsidRDefault="00FC3BFA" w:rsidP="00BE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5B81" w14:textId="77777777" w:rsidR="00BE478F" w:rsidRDefault="00BE478F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B886" w14:textId="77777777" w:rsidR="00BE478F" w:rsidRDefault="00797427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3C994303" wp14:editId="5EACA14E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b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4E27AB3F" w14:textId="77777777" w:rsidR="00BE478F" w:rsidRDefault="00797427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62E15D10" w14:textId="77777777" w:rsidR="00BE478F" w:rsidRDefault="00797427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1FB517A9" wp14:editId="01597E92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b"/>
          <w:rFonts w:ascii="Arial" w:hAnsi="Arial"/>
          <w:b/>
          <w:bCs/>
          <w:sz w:val="16"/>
          <w:szCs w:val="16"/>
          <w:u w:val="none"/>
        </w:rPr>
        <w:t>www.</w:t>
      </w:r>
      <w:r>
        <w:rPr>
          <w:rStyle w:val="ab"/>
          <w:rFonts w:ascii="Arial" w:hAnsi="Arial" w:hint="eastAsia"/>
          <w:b/>
          <w:bCs/>
          <w:sz w:val="16"/>
          <w:szCs w:val="16"/>
          <w:u w:val="none"/>
        </w:rPr>
        <w:t>vpjournal.net</w:t>
      </w:r>
    </w:hyperlink>
  </w:p>
  <w:p w14:paraId="7ABC0C18" w14:textId="77777777" w:rsidR="00BE478F" w:rsidRDefault="00BE478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B89C" w14:textId="77777777" w:rsidR="00FC3BFA" w:rsidRDefault="00FC3BFA" w:rsidP="00BE478F">
      <w:r>
        <w:separator/>
      </w:r>
    </w:p>
  </w:footnote>
  <w:footnote w:type="continuationSeparator" w:id="0">
    <w:p w14:paraId="2558A842" w14:textId="77777777" w:rsidR="00FC3BFA" w:rsidRDefault="00FC3BFA" w:rsidP="00BE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C455" w14:textId="77777777" w:rsidR="00BE478F" w:rsidRDefault="00797427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Vessel Plus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r>
      <w:rPr>
        <w:rFonts w:ascii="Times New Roman" w:hAnsi="Times New Roman" w:cs="Times New Roman" w:hint="eastAsia"/>
        <w:sz w:val="14"/>
        <w:szCs w:val="14"/>
      </w:rPr>
      <w:t>2574-1209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95D4" w14:textId="77777777" w:rsidR="00BE478F" w:rsidRDefault="00797427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Vessel Plus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r>
      <w:rPr>
        <w:rFonts w:ascii="Times New Roman" w:hAnsi="Times New Roman" w:cs="Times New Roman" w:hint="eastAsia"/>
        <w:sz w:val="14"/>
        <w:szCs w:val="14"/>
      </w:rPr>
      <w:t>2574-1209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2BEE" w14:textId="77777777" w:rsidR="00BE478F" w:rsidRDefault="00FC3BFA">
    <w:pPr>
      <w:pStyle w:val="a7"/>
    </w:pPr>
    <w:bookmarkStart w:id="2" w:name="OLE_LINK5"/>
    <w:r>
      <w:rPr>
        <w:rFonts w:ascii="Times New Roman" w:hAnsi="Times New Roman" w:cs="Times New Roman"/>
        <w:sz w:val="16"/>
        <w:szCs w:val="16"/>
      </w:rPr>
      <w:pict w14:anchorId="2FF74831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31.05pt;margin-top:-.25pt;width:191.05pt;height:28.6pt;z-index:251701248" o:gfxdata="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Kbh31gAA&#10;AAgBAAAPAAAAAAAAAAEAIAAAACIAAABkcnMvZG93bnJldi54bWxQSwECFAAUAAAACACHTuJA6Ttd&#10;eq4BAAAuAwAADgAAAAAAAAABACAAAAAlAQAAZHJzL2Uyb0RvYy54bWxQSwUGAAAAAAYABgBZAQAA&#10;RQUAAAAA&#10;" filled="f" stroked="f">
          <v:textbox>
            <w:txbxContent>
              <w:p w14:paraId="61596826" w14:textId="77777777" w:rsidR="00BE478F" w:rsidRDefault="007974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Arial" w:hAnsi="Arial" w:hint="eastAsia"/>
                    <w:b/>
                    <w:color w:val="003F9A"/>
                    <w:sz w:val="28"/>
                    <w:szCs w:val="28"/>
                  </w:rPr>
                  <w:t>Vessel Plus</w:t>
                </w:r>
              </w:p>
            </w:txbxContent>
          </v:textbox>
        </v:shape>
      </w:pict>
    </w:r>
    <w:r w:rsidR="00797427">
      <w:rPr>
        <w:rFonts w:ascii="Times New Roman" w:hAnsi="Times New Roman" w:cs="Times New Roman" w:hint="eastAsia"/>
        <w:sz w:val="16"/>
        <w:szCs w:val="16"/>
      </w:rPr>
      <w:t>Surname</w:t>
    </w:r>
    <w:r w:rsidR="00797427">
      <w:rPr>
        <w:rFonts w:ascii="Times New Roman" w:hAnsi="Times New Roman" w:cs="Times New Roman"/>
        <w:sz w:val="16"/>
        <w:szCs w:val="16"/>
      </w:rPr>
      <w:t xml:space="preserve"> </w:t>
    </w:r>
    <w:r w:rsidR="00797427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797427">
      <w:rPr>
        <w:rFonts w:ascii="Times New Roman" w:hAnsi="Times New Roman" w:cs="Times New Roman"/>
        <w:i/>
        <w:iCs/>
        <w:sz w:val="16"/>
        <w:szCs w:val="16"/>
      </w:rPr>
      <w:t>.</w:t>
    </w:r>
    <w:r w:rsidR="00797427">
      <w:rPr>
        <w:rFonts w:ascii="Times New Roman" w:hAnsi="Times New Roman" w:cs="Times New Roman"/>
        <w:sz w:val="16"/>
        <w:szCs w:val="16"/>
      </w:rPr>
      <w:t xml:space="preserve"> </w:t>
    </w:r>
    <w:r w:rsidR="00797427">
      <w:rPr>
        <w:rFonts w:ascii="Times New Roman" w:hAnsi="Times New Roman" w:cs="Times New Roman" w:hint="eastAsia"/>
        <w:i/>
        <w:iCs/>
        <w:sz w:val="16"/>
        <w:szCs w:val="16"/>
      </w:rPr>
      <w:t>Vessel Plus</w:t>
    </w:r>
    <w:r w:rsidR="00797427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 w:rsidR="00797427">
      <w:rPr>
        <w:rFonts w:ascii="Times New Roman" w:hAnsi="Times New Roman" w:cs="Times New Roman"/>
        <w:sz w:val="16"/>
        <w:szCs w:val="16"/>
      </w:rPr>
      <w:t>Year;Volume</w:t>
    </w:r>
    <w:proofErr w:type="gramEnd"/>
    <w:r w:rsidR="00797427">
      <w:rPr>
        <w:rFonts w:ascii="Times New Roman" w:hAnsi="Times New Roman" w:cs="Times New Roman"/>
        <w:sz w:val="16"/>
        <w:szCs w:val="16"/>
      </w:rPr>
      <w:t>:</w:t>
    </w:r>
    <w:r w:rsidR="00797427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797427">
      <w:rPr>
        <w:rFonts w:ascii="Times New Roman" w:hAnsi="Times New Roman" w:cs="Times New Roman"/>
        <w:sz w:val="16"/>
        <w:szCs w:val="16"/>
      </w:rPr>
      <w:br/>
    </w:r>
    <w:r w:rsidR="00797427">
      <w:rPr>
        <w:rFonts w:ascii="Times New Roman" w:hAnsi="Times New Roman" w:cs="Times New Roman"/>
        <w:b/>
        <w:bCs/>
        <w:sz w:val="16"/>
        <w:szCs w:val="16"/>
      </w:rPr>
      <w:t>DOI</w:t>
    </w:r>
    <w:r w:rsidR="00797427"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 w:rsidR="00797427">
      <w:rPr>
        <w:rFonts w:ascii="Times New Roman" w:hAnsi="Times New Roman" w:cs="Times New Roman"/>
        <w:sz w:val="16"/>
        <w:szCs w:val="16"/>
      </w:rPr>
      <w:t>10.20517/</w:t>
    </w:r>
    <w:r w:rsidR="00797427">
      <w:rPr>
        <w:rFonts w:ascii="Times New Roman" w:hAnsi="Times New Roman" w:cs="Times New Roman" w:hint="eastAsia"/>
        <w:sz w:val="16"/>
        <w:szCs w:val="16"/>
      </w:rPr>
      <w:t>2574-1209</w:t>
    </w:r>
    <w:r w:rsidR="00797427"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61D5D"/>
    <w:rsid w:val="000D5EBD"/>
    <w:rsid w:val="00137C5C"/>
    <w:rsid w:val="00172A27"/>
    <w:rsid w:val="00173295"/>
    <w:rsid w:val="0019510B"/>
    <w:rsid w:val="0027022E"/>
    <w:rsid w:val="00273491"/>
    <w:rsid w:val="00331E76"/>
    <w:rsid w:val="003608FF"/>
    <w:rsid w:val="003B627D"/>
    <w:rsid w:val="00423880"/>
    <w:rsid w:val="00497675"/>
    <w:rsid w:val="004F52CE"/>
    <w:rsid w:val="0054507A"/>
    <w:rsid w:val="005570D9"/>
    <w:rsid w:val="005979DD"/>
    <w:rsid w:val="00637595"/>
    <w:rsid w:val="00764018"/>
    <w:rsid w:val="00797427"/>
    <w:rsid w:val="007D1FD5"/>
    <w:rsid w:val="008075EB"/>
    <w:rsid w:val="00842C21"/>
    <w:rsid w:val="008A495C"/>
    <w:rsid w:val="00921419"/>
    <w:rsid w:val="00A37A37"/>
    <w:rsid w:val="00A43990"/>
    <w:rsid w:val="00B42AC5"/>
    <w:rsid w:val="00B74EF5"/>
    <w:rsid w:val="00BB3538"/>
    <w:rsid w:val="00BE478F"/>
    <w:rsid w:val="00C5076C"/>
    <w:rsid w:val="00C6365E"/>
    <w:rsid w:val="00CA2500"/>
    <w:rsid w:val="00D16246"/>
    <w:rsid w:val="00DE47E8"/>
    <w:rsid w:val="00DF5C43"/>
    <w:rsid w:val="00E31605"/>
    <w:rsid w:val="00E33D2B"/>
    <w:rsid w:val="00EA21CF"/>
    <w:rsid w:val="00EE548B"/>
    <w:rsid w:val="00F37CB8"/>
    <w:rsid w:val="00FA6414"/>
    <w:rsid w:val="00FC3BFA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0F708D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66DB4"/>
    <w:rsid w:val="28385893"/>
    <w:rsid w:val="28385ED5"/>
    <w:rsid w:val="283F6B60"/>
    <w:rsid w:val="284D66B3"/>
    <w:rsid w:val="285D63C8"/>
    <w:rsid w:val="285F41D7"/>
    <w:rsid w:val="28695E6C"/>
    <w:rsid w:val="286B328B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C6177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155B9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27C44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414DC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0F48D2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20088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C4FAB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0F2485A"/>
  <w15:docId w15:val="{67AE7745-EA57-45E5-8385-3901DB8B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E47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BE478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BE478F"/>
    <w:pPr>
      <w:jc w:val="left"/>
    </w:pPr>
  </w:style>
  <w:style w:type="paragraph" w:styleId="a5">
    <w:name w:val="Balloon Text"/>
    <w:basedOn w:val="a"/>
    <w:link w:val="a6"/>
    <w:qFormat/>
    <w:rsid w:val="00BE478F"/>
    <w:rPr>
      <w:sz w:val="18"/>
      <w:szCs w:val="18"/>
    </w:rPr>
  </w:style>
  <w:style w:type="paragraph" w:styleId="a7">
    <w:name w:val="footer"/>
    <w:basedOn w:val="a"/>
    <w:qFormat/>
    <w:rsid w:val="00BE47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E47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FollowedHyperlink"/>
    <w:basedOn w:val="a0"/>
    <w:qFormat/>
    <w:rsid w:val="00BE478F"/>
    <w:rPr>
      <w:color w:val="954F72" w:themeColor="followedHyperlink"/>
      <w:u w:val="single"/>
    </w:rPr>
  </w:style>
  <w:style w:type="character" w:styleId="aa">
    <w:name w:val="line number"/>
    <w:basedOn w:val="a0"/>
    <w:qFormat/>
    <w:rsid w:val="00BE478F"/>
  </w:style>
  <w:style w:type="character" w:styleId="ab">
    <w:name w:val="Hyperlink"/>
    <w:basedOn w:val="a0"/>
    <w:qFormat/>
    <w:rsid w:val="00BE478F"/>
    <w:rPr>
      <w:color w:val="0000FF"/>
      <w:u w:val="single"/>
    </w:rPr>
  </w:style>
  <w:style w:type="table" w:styleId="ac">
    <w:name w:val="Table Grid"/>
    <w:basedOn w:val="a1"/>
    <w:qFormat/>
    <w:rsid w:val="00BE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rsid w:val="00BE478F"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rsid w:val="00BE478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rsid w:val="00BE478F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rsid w:val="00BE478F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BE478F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rsid w:val="00BE478F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rsid w:val="00BE478F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BE478F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rsid w:val="00BE478F"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rsid w:val="00BE478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rsid w:val="00BE478F"/>
    <w:pPr>
      <w:spacing w:before="120" w:after="120" w:line="240" w:lineRule="auto"/>
      <w:ind w:firstLine="0"/>
      <w:jc w:val="right"/>
    </w:pPr>
  </w:style>
  <w:style w:type="character" w:customStyle="1" w:styleId="a6">
    <w:name w:val="批注框文本 字符"/>
    <w:basedOn w:val="a0"/>
    <w:link w:val="a5"/>
    <w:qFormat/>
    <w:rsid w:val="00BE478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annotation reference"/>
    <w:basedOn w:val="a0"/>
    <w:qFormat/>
    <w:rsid w:val="0054507A"/>
    <w:rPr>
      <w:sz w:val="21"/>
      <w:szCs w:val="21"/>
    </w:rPr>
  </w:style>
  <w:style w:type="character" w:customStyle="1" w:styleId="a4">
    <w:name w:val="批注文字 字符"/>
    <w:basedOn w:val="a0"/>
    <w:link w:val="a3"/>
    <w:rsid w:val="0054507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da.gov/NewsEvents/Newsroom/PressAnnouncements/ucm574058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2.bg.am.poznan.pl/czasopisma/medicus.php?lang=e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torialoffice@vpjournal.net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wmf"/><Relationship Id="rId4" Type="http://schemas.openxmlformats.org/officeDocument/2006/relationships/hyperlink" Target="http://vpjournal.ne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DC-4838-B950-344E2D8D458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0DC-4838-B950-344E2D8D458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0DC-4838-B950-344E2D8D4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53376"/>
        <c:axId val="139168000"/>
      </c:barChart>
      <c:catAx>
        <c:axId val="4925337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9168000"/>
        <c:crosses val="autoZero"/>
        <c:auto val="1"/>
        <c:lblAlgn val="ctr"/>
        <c:lblOffset val="100"/>
        <c:tickLblSkip val="1"/>
        <c:noMultiLvlLbl val="0"/>
      </c:catAx>
      <c:valAx>
        <c:axId val="13916800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925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9</cp:revision>
  <dcterms:created xsi:type="dcterms:W3CDTF">2014-10-29T12:08:00Z</dcterms:created>
  <dcterms:modified xsi:type="dcterms:W3CDTF">2021-02-22T06:52:00Z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