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Technical Note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"mailto:editorialoffice@hrjournal.net" </w:instrText>
      </w:r>
      <w:r>
        <w:fldChar w:fldCharType="separate"/>
      </w:r>
      <w:r>
        <w:rPr>
          <w:rStyle w:val="15"/>
          <w:rFonts w:ascii="Times New Roman" w:hAnsi="Times New Roman"/>
          <w:b/>
          <w:bCs/>
          <w:i/>
          <w:color w:val="7F7F7F" w:themeColor="background1" w:themeShade="80"/>
          <w:sz w:val="18"/>
          <w:szCs w:val="18"/>
        </w:rPr>
        <w:t>editorial office</w:t>
      </w:r>
      <w:r>
        <w:rPr>
          <w:rStyle w:val="15"/>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"http://www.oaepublish.com/files/tpl/hr/Template_for_Supplementary_Material_hr.docx" </w:instrText>
      </w:r>
      <w:r>
        <w:fldChar w:fldCharType="separate"/>
      </w:r>
      <w:r>
        <w:rPr>
          <w:rStyle w:val="15"/>
          <w:rFonts w:hint="eastAsia" w:ascii="Times New Roman" w:hAnsi="Times New Roman" w:cs="Times New Roman"/>
          <w:b/>
          <w:bCs/>
          <w:sz w:val="20"/>
          <w:szCs w:val="20"/>
        </w:rPr>
        <w:t>Supplementary Material Template</w:t>
      </w:r>
      <w:r>
        <w:rPr>
          <w:rStyle w:val="15"/>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bookmarkStart w:id="11" w:name="_GoBack"/>
      <w:bookmarkEnd w:id="11"/>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commentRangeStart w:id="0"/>
      <w:r>
        <w:rPr>
          <w:rFonts w:ascii="Times New Roman" w:hAnsi="Times New Roman" w:eastAsia="Times New Roman" w:cs="Times New Roman"/>
          <w:b/>
          <w:bCs/>
          <w:iCs/>
          <w:color w:val="190F13"/>
          <w:sz w:val="24"/>
        </w:rPr>
        <w:t>DECLARATIONS</w:t>
      </w:r>
      <w:commentRangeEnd w:id="0"/>
      <w:r>
        <w:commentReference w:id="0"/>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5"/>
          <w:rFonts w:ascii="Times New Roman" w:hAnsi="Times New Roman" w:cs="Times New Roman"/>
          <w:b/>
          <w:bCs/>
          <w:sz w:val="20"/>
          <w:szCs w:val="20"/>
        </w:rPr>
        <w:t>Declaration of Helsinki</w:t>
      </w:r>
      <w:r>
        <w:rPr>
          <w:rStyle w:val="15"/>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2018.</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list top five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color w:val="000000"/>
          <w:kern w:val="0"/>
          <w:sz w:val="20"/>
          <w:szCs w:val="20"/>
        </w:rPr>
        <w:t xml:space="preserve">. Effect of occult metastases on survival in node-negative breast cancer. N Engl J Med 2011;364:412-21.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21247310 DOI: 10.1056/NEJMoa1008108</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7" w:type="first"/>
      <w:footerReference r:id="rId9" w:type="first"/>
      <w:headerReference r:id="rId5" w:type="default"/>
      <w:footerReference r:id="rId8" w:type="default"/>
      <w:headerReference r:id="rId6"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6-04T09:55:17Z" w:initials="A">
    <w:p w14:paraId="67C93E3A">
      <w:pPr>
        <w:pStyle w:val="4"/>
        <w:rPr>
          <w:rFonts w:hint="eastAsia"/>
        </w:rPr>
      </w:pPr>
      <w:r>
        <w:rPr>
          <w:rFonts w:hint="eastAsia"/>
        </w:rPr>
        <w:t xml:space="preserve">Please provide the DOI of each reference </w:t>
      </w:r>
    </w:p>
    <w:p w14:paraId="42B27C96">
      <w:pPr>
        <w:pStyle w:val="4"/>
      </w:pPr>
      <w:r>
        <w:rPr>
          <w:rFonts w:hint="eastAsia"/>
        </w:rPr>
        <w:t>For example: Marescaux J, Clément JM, Tassetti V, et al. Virtual reality applied to hepatic surgery simulation: the next revolution. Ann. Surg. 1998;228:627–634. DOI: 10.1097/00000658-199811000-00001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B27C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"http://hrjournal.net/" </w:instrText>
    </w:r>
    <w:r>
      <w:fldChar w:fldCharType="separate"/>
    </w:r>
    <w:r>
      <w:rPr>
        <w:rStyle w:val="15"/>
        <w:rFonts w:ascii="Arial" w:hAnsi="Arial"/>
        <w:b/>
        <w:bCs/>
        <w:sz w:val="16"/>
        <w:szCs w:val="16"/>
        <w:u w:val="none"/>
      </w:rPr>
      <w:t>www</w:t>
    </w:r>
    <w:r>
      <w:rPr>
        <w:rStyle w:val="15"/>
        <w:rFonts w:hint="eastAsia" w:ascii="Arial" w:hAnsi="Arial"/>
        <w:b/>
        <w:bCs/>
        <w:sz w:val="16"/>
        <w:szCs w:val="16"/>
        <w:u w:val="none"/>
      </w:rPr>
      <w:t>.hr</w:t>
    </w:r>
    <w:r>
      <w:rPr>
        <w:rStyle w:val="15"/>
        <w:rFonts w:ascii="Arial" w:hAnsi="Arial"/>
        <w:b/>
        <w:bCs/>
        <w:sz w:val="16"/>
        <w:szCs w:val="16"/>
        <w:u w:val="none"/>
      </w:rPr>
      <w:t>journal.</w:t>
    </w:r>
    <w:r>
      <w:rPr>
        <w:rStyle w:val="15"/>
        <w:rFonts w:hint="eastAsia" w:ascii="Arial" w:hAnsi="Arial"/>
        <w:b/>
        <w:bCs/>
        <w:sz w:val="16"/>
        <w:szCs w:val="16"/>
        <w:u w:val="none"/>
      </w:rPr>
      <w:t>net</w:t>
    </w:r>
    <w:r>
      <w:rPr>
        <w:rStyle w:val="15"/>
        <w:rFonts w:hint="eastAsia" w:ascii="Arial" w:hAnsi="Arial"/>
        <w:b/>
        <w:bCs/>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Hepatoma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http://dx.doi.org/10.20517/2394-5079.xxxx.xx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Hepatoma Res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http://dx.doi.org/10.20517/2394-5079.xxxx.xx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0" w:name="OLE_LINK5"/>
    <w:r>
      <w:rPr>
        <w:rFonts w:ascii="Times New Roman" w:hAnsi="Times New Roman" w:cs="Times New Roman"/>
        <w:sz w:val="16"/>
        <w:szCs w:val="16"/>
      </w:rPr>
      <w:pict>
        <v:shape id="文本框 6" o:spid="_x0000_s2049" o:spt="202" type="#_x0000_t202" style="position:absolute;left:0pt;margin-left:237.5pt;margin-top:2.5pt;height:37.95pt;width:191.05pt;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">
          <v:path/>
          <v:fill opacity="0f" focussize="0,0"/>
          <v:stroke on="f" joinstyle="miter"/>
          <v:imagedata o:title=""/>
          <o:lock v:ext="edit"/>
          <v:textbox>
            <w:txbxContent>
              <w:p>
                <w:pPr>
                  <w:wordWrap w:val="0"/>
                  <w:jc w:val="right"/>
                </w:pPr>
                <w:r>
                  <w:rPr>
                    <w:rFonts w:hint="eastAsia" w:ascii="Arial" w:hAnsi="Arial"/>
                    <w:b/>
                    <w:color w:val="003F9A"/>
                    <w:sz w:val="26"/>
                    <w:szCs w:val="26"/>
                  </w:rPr>
                  <w:t>Hepatoma Research</w:t>
                </w:r>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Hepatoma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10.20517/2394-5079.xxxx.xx</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52E8A"/>
    <w:rsid w:val="000677BD"/>
    <w:rsid w:val="000A1832"/>
    <w:rsid w:val="000D5EBD"/>
    <w:rsid w:val="001535A3"/>
    <w:rsid w:val="00172A27"/>
    <w:rsid w:val="0019510B"/>
    <w:rsid w:val="00230020"/>
    <w:rsid w:val="00273491"/>
    <w:rsid w:val="002C1F7A"/>
    <w:rsid w:val="003133BF"/>
    <w:rsid w:val="00331E76"/>
    <w:rsid w:val="003608FF"/>
    <w:rsid w:val="003B480C"/>
    <w:rsid w:val="003B627D"/>
    <w:rsid w:val="00423880"/>
    <w:rsid w:val="0043414C"/>
    <w:rsid w:val="00495F08"/>
    <w:rsid w:val="00497675"/>
    <w:rsid w:val="004F52CE"/>
    <w:rsid w:val="00541A7B"/>
    <w:rsid w:val="005570D9"/>
    <w:rsid w:val="00606205"/>
    <w:rsid w:val="00637595"/>
    <w:rsid w:val="00667E30"/>
    <w:rsid w:val="006E20BF"/>
    <w:rsid w:val="006E6EED"/>
    <w:rsid w:val="00766AC3"/>
    <w:rsid w:val="007B34B6"/>
    <w:rsid w:val="007D1FD5"/>
    <w:rsid w:val="007E7ABB"/>
    <w:rsid w:val="008075EB"/>
    <w:rsid w:val="00813DE2"/>
    <w:rsid w:val="00830331"/>
    <w:rsid w:val="00842C21"/>
    <w:rsid w:val="0088009C"/>
    <w:rsid w:val="008A495C"/>
    <w:rsid w:val="00915C0D"/>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6365E"/>
    <w:rsid w:val="00C96F4E"/>
    <w:rsid w:val="00CA2500"/>
    <w:rsid w:val="00CA6851"/>
    <w:rsid w:val="00CE42F4"/>
    <w:rsid w:val="00CE7C5C"/>
    <w:rsid w:val="00D12F30"/>
    <w:rsid w:val="00D16246"/>
    <w:rsid w:val="00DF5C43"/>
    <w:rsid w:val="00E31605"/>
    <w:rsid w:val="00EA21CF"/>
    <w:rsid w:val="00EB248A"/>
    <w:rsid w:val="00EE548B"/>
    <w:rsid w:val="00EE7B5F"/>
    <w:rsid w:val="00F06ECE"/>
    <w:rsid w:val="00F26C58"/>
    <w:rsid w:val="00F37CB8"/>
    <w:rsid w:val="00FA6414"/>
    <w:rsid w:val="00FB0C99"/>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124A0"/>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2326</Words>
  <Characters>13260</Characters>
  <Lines>110</Lines>
  <Paragraphs>31</Paragraphs>
  <TotalTime>0</TotalTime>
  <ScaleCrop>false</ScaleCrop>
  <LinksUpToDate>false</LinksUpToDate>
  <CharactersWithSpaces>15555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2021-06-04T01:55:22Z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D4C08CC228354B2DB96EEECF2A1FB056</vt:lpwstr>
  </property>
</Properties>
</file>